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80" w:type="dxa"/>
        <w:tblInd w:w="108" w:type="dxa"/>
        <w:tblLook w:val="01E0" w:firstRow="1" w:lastRow="1" w:firstColumn="1" w:lastColumn="1" w:noHBand="0" w:noVBand="0"/>
      </w:tblPr>
      <w:tblGrid>
        <w:gridCol w:w="3328"/>
        <w:gridCol w:w="5852"/>
      </w:tblGrid>
      <w:tr w:rsidR="00D711DE" w:rsidRPr="00480C8F" w:rsidTr="00146DCA">
        <w:tc>
          <w:tcPr>
            <w:tcW w:w="3328" w:type="dxa"/>
          </w:tcPr>
          <w:p w:rsidR="00D711DE" w:rsidRPr="00D14A8E" w:rsidRDefault="000337CD" w:rsidP="00D14A8E">
            <w:pPr>
              <w:spacing w:after="120"/>
              <w:jc w:val="center"/>
              <w:rPr>
                <w:b/>
                <w:bCs/>
              </w:rPr>
            </w:pPr>
            <w:r w:rsidRPr="00D14A8E">
              <w:rPr>
                <w:b/>
                <w:bCs/>
                <w:noProof/>
              </w:rPr>
              <mc:AlternateContent>
                <mc:Choice Requires="wps">
                  <w:drawing>
                    <wp:anchor distT="0" distB="0" distL="114300" distR="114300" simplePos="0" relativeHeight="251659776" behindDoc="0" locked="0" layoutInCell="1" allowOverlap="1" wp14:anchorId="0D185FAC" wp14:editId="7B1AF145">
                      <wp:simplePos x="0" y="0"/>
                      <wp:positionH relativeFrom="column">
                        <wp:align>center</wp:align>
                      </wp:positionH>
                      <wp:positionV relativeFrom="paragraph">
                        <wp:posOffset>367030</wp:posOffset>
                      </wp:positionV>
                      <wp:extent cx="504720" cy="0"/>
                      <wp:effectExtent l="0" t="0" r="10160" b="19050"/>
                      <wp:wrapNone/>
                      <wp:docPr id="4" name="Straight Connector 4"/>
                      <wp:cNvGraphicFramePr/>
                      <a:graphic xmlns:a="http://schemas.openxmlformats.org/drawingml/2006/main">
                        <a:graphicData uri="http://schemas.microsoft.com/office/word/2010/wordprocessingShape">
                          <wps:wsp>
                            <wps:cNvCnPr/>
                            <wps:spPr>
                              <a:xfrm>
                                <a:off x="0" y="0"/>
                                <a:ext cx="50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3DF90B" id="Straight Connector 4" o:spid="_x0000_s1026" style="position:absolute;z-index:251659776;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28.9pt" to="39.7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Z8ftAEAALYDAAAOAAAAZHJzL2Uyb0RvYy54bWysU02PEzEMvSPxH6Lc6Uyr8qFRp3voCi4I&#10;KhZ+QDbjdCKSOHJCp/33OGk7iwAhhLh44uQ928/2bO5O3okjULIYerlctFJA0DjYcOjll89vX7yR&#10;ImUVBuUwQC/PkOTd9vmzzRQ7WOGIbgASHCSkboq9HHOOXdMkPYJXaYERAj8aJK8yu3RoBlITR/eu&#10;WbXtq2ZCGiKhhpT49v7yKLc1vjGg80djEmThesm15Wqp2sdim+1GdQdScbT6Wob6hyq8soGTzqHu&#10;VVbiG9lfQnmrCROavNDoGzTGaqgaWM2y/UnNw6giVC3cnBTnNqX/F1Z/OO5J2KGXaymC8jyih0zK&#10;HsYsdhgCNxBJrEufppg6hu/Cnq5einsqok+GfPmyHHGqvT3PvYVTFpovX7br1yuegL49NU+8SCm/&#10;A/SiHHrpbCiqVaeO71PmXAy9QdgpdVwy11M+OyhgFz6BYSWca1nZdYdg50gcFU9/+LosKjhWRRaK&#10;sc7NpPbPpCu20KDu1d8SZ3TNiCHPRG8D0u+y5tOtVHPB31RftBbZjzic6xxqO3g5qrLrIpft+9Gv&#10;9KffbfsdAAD//wMAUEsDBBQABgAIAAAAIQAPu0rj2QAAAAUBAAAPAAAAZHJzL2Rvd25yZXYueG1s&#10;TI/NToRAEITvJr7DpE28uYMmKysybIw/Jz2w6MHjLNMCWaaHML2APr1tPOixUpWqr/Lt4ns14Ri7&#10;QAYuVwkopDq4jhoDb69PFxtQkS052wdCA58YYVucnuQ2c2GmHU4VN0pKKGbWQMs8ZFrHukVv4yoM&#10;SOJ9hNFbFjk22o12lnLf66skudbediQLrR3wvsX6UB29gfTxuSqH+eHlq9SpLssp8Obwbsz52XJ3&#10;C4px4b8w/OALOhTCtA9HclH1BuQIG1inwi9uerMGtf/Vusj1f/riGwAA//8DAFBLAQItABQABgAI&#10;AAAAIQC2gziS/gAAAOEBAAATAAAAAAAAAAAAAAAAAAAAAABbQ29udGVudF9UeXBlc10ueG1sUEsB&#10;Ai0AFAAGAAgAAAAhADj9If/WAAAAlAEAAAsAAAAAAAAAAAAAAAAALwEAAF9yZWxzLy5yZWxzUEsB&#10;Ai0AFAAGAAgAAAAhADWBnx+0AQAAtgMAAA4AAAAAAAAAAAAAAAAALgIAAGRycy9lMm9Eb2MueG1s&#10;UEsBAi0AFAAGAAgAAAAhAA+7SuPZAAAABQEAAA8AAAAAAAAAAAAAAAAADgQAAGRycy9kb3ducmV2&#10;LnhtbFBLBQYAAAAABAAEAPMAAAAUBQAAAAA=&#10;" strokecolor="black [3040]"/>
                  </w:pict>
                </mc:Fallback>
              </mc:AlternateContent>
            </w:r>
            <w:r w:rsidR="00D14A8E" w:rsidRPr="00D14A8E">
              <w:rPr>
                <w:b/>
                <w:bCs/>
              </w:rPr>
              <w:t>ỦY BAN NHÂN DÂN</w:t>
            </w:r>
            <w:r w:rsidR="00D51599" w:rsidRPr="00D14A8E">
              <w:rPr>
                <w:b/>
                <w:bCs/>
              </w:rPr>
              <w:br/>
            </w:r>
            <w:r w:rsidR="00D14A8E" w:rsidRPr="00D14A8E">
              <w:rPr>
                <w:b/>
                <w:bCs/>
              </w:rPr>
              <w:t>TỈNH HÀ TĨNH</w:t>
            </w:r>
          </w:p>
        </w:tc>
        <w:tc>
          <w:tcPr>
            <w:tcW w:w="5852" w:type="dxa"/>
          </w:tcPr>
          <w:p w:rsidR="00D711DE" w:rsidRPr="00480C8F" w:rsidRDefault="000337CD" w:rsidP="00F02466">
            <w:pPr>
              <w:spacing w:after="240"/>
              <w:jc w:val="center"/>
              <w:rPr>
                <w:b/>
                <w:bCs/>
              </w:rPr>
            </w:pPr>
            <w:r w:rsidRPr="00480C8F">
              <w:rPr>
                <w:b/>
                <w:bCs/>
                <w:noProof/>
              </w:rPr>
              <mc:AlternateContent>
                <mc:Choice Requires="wps">
                  <w:drawing>
                    <wp:anchor distT="0" distB="0" distL="114300" distR="114300" simplePos="0" relativeHeight="251660800" behindDoc="0" locked="0" layoutInCell="1" allowOverlap="1" wp14:anchorId="496D1F28" wp14:editId="7A510B68">
                      <wp:simplePos x="0" y="0"/>
                      <wp:positionH relativeFrom="column">
                        <wp:align>center</wp:align>
                      </wp:positionH>
                      <wp:positionV relativeFrom="paragraph">
                        <wp:posOffset>367030</wp:posOffset>
                      </wp:positionV>
                      <wp:extent cx="1952640"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952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E6F188" id="Straight Connector 5" o:spid="_x0000_s1026" style="position:absolute;z-index:251660800;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28.9pt" to="153.7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PUztQEAALcDAAAOAAAAZHJzL2Uyb0RvYy54bWysU8GOEzEMvSPxD1HudNqKrmDU6R66gguC&#10;imU/IJtxOhFJHDmh0/49TtrOIkAIrfbiiZP3bD/bs749eicOQMli6ORiNpcCgsbehn0nH759ePNO&#10;ipRV6JXDAJ08QZK3m9ev1mNsYYkDuh5IcJCQ2jF2csg5tk2T9ABepRlGCPxokLzK7NK+6UmNHN27&#10;Zjmf3zQjUh8JNaTEt3fnR7mp8Y0Bnb8YkyAL10muLVdL1T4W22zWqt2TioPVlzLUM6rwygZOOoW6&#10;U1mJH2T/COWtJkxo8kyjb9AYq6FqYDWL+W9q7gcVoWrh5qQ4tSm9XFj9+bAjYftOrqQIyvOI7jMp&#10;ux+y2GII3EAksSp9GmNqGb4NO7p4Ke6oiD4a8uXLcsSx9vY09RaOWWi+XLxfLW/e8gj09a15IkZK&#10;+SOgF+XQSWdDka1adfiUMidj6BXCTinknLqe8slBAbvwFQxLKckquy4RbB2Jg+Lx998XRQbHqshC&#10;Mda5iTT/N+mCLTSoi/W/xAldM2LIE9HbgPS3rPl4LdWc8VfVZ61F9iP2pzqI2g7ejqrsssll/X71&#10;K/3pf9v8BAAA//8DAFBLAwQUAAYACAAAACEAcR+UldsAAAAGAQAADwAAAGRycy9kb3ducmV2Lnht&#10;bEyPzU6EQBCE7ya+w6RNvLmDmpUNMmyMPyc9sOjB4yzTAlmmhzC9gD69bTzosasqVV/n28X3asIx&#10;doEMXK4SUEh1cB01Bt5eny42oCJbcrYPhAY+McK2OD3JbebCTDucKm6UlFDMrIGWeci0jnWL3sZV&#10;GJDE+wijtyzn2Gg32lnKfa+vkuRGe9uRLLR2wPsW60N19AbSx+eqHOaHl69Sp7osp8Cbw7sx52fL&#10;3S0oxoX/wvCDL+hQCNM+HMlF1RuQR9jAOhV+ca+TdA1q/yvoItf/8YtvAAAA//8DAFBLAQItABQA&#10;BgAIAAAAIQC2gziS/gAAAOEBAAATAAAAAAAAAAAAAAAAAAAAAABbQ29udGVudF9UeXBlc10ueG1s&#10;UEsBAi0AFAAGAAgAAAAhADj9If/WAAAAlAEAAAsAAAAAAAAAAAAAAAAALwEAAF9yZWxzLy5yZWxz&#10;UEsBAi0AFAAGAAgAAAAhAOiE9TO1AQAAtwMAAA4AAAAAAAAAAAAAAAAALgIAAGRycy9lMm9Eb2Mu&#10;eG1sUEsBAi0AFAAGAAgAAAAhAHEflJXbAAAABgEAAA8AAAAAAAAAAAAAAAAADwQAAGRycy9kb3du&#10;cmV2LnhtbFBLBQYAAAAABAAEAPMAAAAXBQAAAAA=&#10;" strokecolor="black [3040]"/>
                  </w:pict>
                </mc:Fallback>
              </mc:AlternateContent>
            </w:r>
            <w:r w:rsidR="00D711DE" w:rsidRPr="00480C8F">
              <w:rPr>
                <w:b/>
                <w:bCs/>
              </w:rPr>
              <w:t>CỘNG HOÀ XÃ HỘI CHỦ NGHĨA VIỆT NAM</w:t>
            </w:r>
            <w:r w:rsidR="00D51599" w:rsidRPr="00480C8F">
              <w:rPr>
                <w:b/>
                <w:bCs/>
              </w:rPr>
              <w:br/>
            </w:r>
            <w:r w:rsidR="00D51599" w:rsidRPr="00480C8F">
              <w:rPr>
                <w:b/>
                <w:bCs/>
                <w:sz w:val="26"/>
                <w:szCs w:val="26"/>
              </w:rPr>
              <w:t>Độc lập - Tự do - Hạnh phúc</w:t>
            </w:r>
          </w:p>
        </w:tc>
      </w:tr>
      <w:tr w:rsidR="00D711DE" w:rsidRPr="00480C8F" w:rsidTr="00146DCA">
        <w:tc>
          <w:tcPr>
            <w:tcW w:w="3328" w:type="dxa"/>
          </w:tcPr>
          <w:p w:rsidR="00D711DE" w:rsidRPr="00480C8F" w:rsidRDefault="00D711DE" w:rsidP="00D14A8E">
            <w:pPr>
              <w:spacing w:after="120"/>
              <w:jc w:val="center"/>
              <w:rPr>
                <w:bCs/>
                <w:sz w:val="26"/>
                <w:szCs w:val="26"/>
              </w:rPr>
            </w:pPr>
            <w:r w:rsidRPr="00480C8F">
              <w:rPr>
                <w:bCs/>
                <w:sz w:val="26"/>
                <w:szCs w:val="26"/>
              </w:rPr>
              <w:t>Số:</w:t>
            </w:r>
            <w:r w:rsidR="008B7D0A">
              <w:rPr>
                <w:bCs/>
                <w:sz w:val="26"/>
                <w:szCs w:val="26"/>
              </w:rPr>
              <w:t xml:space="preserve"> </w:t>
            </w:r>
            <w:r w:rsidR="00D14A8E">
              <w:rPr>
                <w:bCs/>
                <w:sz w:val="26"/>
                <w:szCs w:val="26"/>
              </w:rPr>
              <w:t xml:space="preserve">            </w:t>
            </w:r>
            <w:r w:rsidRPr="00480C8F">
              <w:rPr>
                <w:bCs/>
                <w:sz w:val="26"/>
                <w:szCs w:val="26"/>
              </w:rPr>
              <w:t>/QĐ-</w:t>
            </w:r>
            <w:r w:rsidR="00D14A8E">
              <w:rPr>
                <w:bCs/>
                <w:sz w:val="26"/>
                <w:szCs w:val="26"/>
              </w:rPr>
              <w:t>UBND</w:t>
            </w:r>
          </w:p>
        </w:tc>
        <w:tc>
          <w:tcPr>
            <w:tcW w:w="5852" w:type="dxa"/>
          </w:tcPr>
          <w:p w:rsidR="00D711DE" w:rsidRPr="00F16609" w:rsidRDefault="00D711DE" w:rsidP="00E65581">
            <w:pPr>
              <w:spacing w:after="120"/>
              <w:jc w:val="center"/>
              <w:rPr>
                <w:i/>
                <w:iCs/>
                <w:sz w:val="28"/>
                <w:szCs w:val="26"/>
              </w:rPr>
            </w:pPr>
            <w:r w:rsidRPr="00F16609">
              <w:rPr>
                <w:i/>
                <w:iCs/>
                <w:sz w:val="28"/>
                <w:szCs w:val="26"/>
              </w:rPr>
              <w:t>Hà Tĩnh, ngày</w:t>
            </w:r>
            <w:r w:rsidR="004C6731" w:rsidRPr="00F16609">
              <w:rPr>
                <w:i/>
                <w:iCs/>
                <w:sz w:val="28"/>
                <w:szCs w:val="26"/>
              </w:rPr>
              <w:t xml:space="preserve"> </w:t>
            </w:r>
            <w:r w:rsidR="00D14A8E" w:rsidRPr="00F16609">
              <w:rPr>
                <w:i/>
                <w:iCs/>
                <w:sz w:val="28"/>
                <w:szCs w:val="26"/>
              </w:rPr>
              <w:t xml:space="preserve">   </w:t>
            </w:r>
            <w:r w:rsidR="00D75260" w:rsidRPr="00F16609">
              <w:rPr>
                <w:i/>
                <w:iCs/>
                <w:sz w:val="28"/>
                <w:szCs w:val="26"/>
              </w:rPr>
              <w:t xml:space="preserve"> </w:t>
            </w:r>
            <w:r w:rsidR="00AB297C" w:rsidRPr="00F16609">
              <w:rPr>
                <w:i/>
                <w:iCs/>
                <w:sz w:val="28"/>
                <w:szCs w:val="26"/>
              </w:rPr>
              <w:t xml:space="preserve">tháng </w:t>
            </w:r>
            <w:r w:rsidR="003064CE">
              <w:rPr>
                <w:i/>
                <w:iCs/>
                <w:sz w:val="28"/>
                <w:szCs w:val="26"/>
              </w:rPr>
              <w:t xml:space="preserve">  </w:t>
            </w:r>
            <w:r w:rsidR="00E65581">
              <w:rPr>
                <w:i/>
                <w:iCs/>
                <w:sz w:val="28"/>
                <w:szCs w:val="26"/>
              </w:rPr>
              <w:t>08</w:t>
            </w:r>
            <w:r w:rsidR="003064CE">
              <w:rPr>
                <w:i/>
                <w:iCs/>
                <w:sz w:val="28"/>
                <w:szCs w:val="26"/>
              </w:rPr>
              <w:t xml:space="preserve">  </w:t>
            </w:r>
            <w:r w:rsidR="00DA3748" w:rsidRPr="00F16609">
              <w:rPr>
                <w:i/>
                <w:iCs/>
                <w:sz w:val="28"/>
                <w:szCs w:val="26"/>
              </w:rPr>
              <w:t xml:space="preserve"> </w:t>
            </w:r>
            <w:r w:rsidRPr="00F16609">
              <w:rPr>
                <w:i/>
                <w:iCs/>
                <w:sz w:val="28"/>
                <w:szCs w:val="26"/>
              </w:rPr>
              <w:t xml:space="preserve">năm </w:t>
            </w:r>
            <w:r w:rsidR="00D14A8E" w:rsidRPr="00F16609">
              <w:rPr>
                <w:i/>
                <w:iCs/>
                <w:sz w:val="28"/>
                <w:szCs w:val="26"/>
              </w:rPr>
              <w:t>20</w:t>
            </w:r>
            <w:r w:rsidR="00F16609">
              <w:rPr>
                <w:i/>
                <w:iCs/>
                <w:sz w:val="28"/>
                <w:szCs w:val="26"/>
              </w:rPr>
              <w:t>2</w:t>
            </w:r>
            <w:r w:rsidR="00E65581">
              <w:rPr>
                <w:i/>
                <w:iCs/>
                <w:sz w:val="28"/>
                <w:szCs w:val="26"/>
              </w:rPr>
              <w:t>4</w:t>
            </w:r>
          </w:p>
        </w:tc>
      </w:tr>
    </w:tbl>
    <w:p w:rsidR="00B83EEC" w:rsidRDefault="001E09CE" w:rsidP="00C83081">
      <w:pPr>
        <w:spacing w:after="120"/>
        <w:jc w:val="center"/>
        <w:outlineLvl w:val="0"/>
        <w:rPr>
          <w:b/>
          <w:bCs/>
          <w:sz w:val="28"/>
          <w:szCs w:val="28"/>
        </w:rPr>
      </w:pPr>
      <w:r w:rsidRPr="00A53FFA">
        <w:rPr>
          <w:b/>
          <w:bCs/>
          <w:noProof/>
          <w:sz w:val="28"/>
          <w:szCs w:val="28"/>
        </w:rPr>
        <mc:AlternateContent>
          <mc:Choice Requires="wps">
            <w:drawing>
              <wp:anchor distT="0" distB="0" distL="114300" distR="114300" simplePos="0" relativeHeight="251663872" behindDoc="0" locked="0" layoutInCell="1" allowOverlap="1" wp14:anchorId="7AB070A4" wp14:editId="5DDE37F1">
                <wp:simplePos x="0" y="0"/>
                <wp:positionH relativeFrom="column">
                  <wp:posOffset>365760</wp:posOffset>
                </wp:positionH>
                <wp:positionV relativeFrom="paragraph">
                  <wp:posOffset>43180</wp:posOffset>
                </wp:positionV>
                <wp:extent cx="981075" cy="1403985"/>
                <wp:effectExtent l="0" t="0" r="2857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403985"/>
                        </a:xfrm>
                        <a:prstGeom prst="rect">
                          <a:avLst/>
                        </a:prstGeom>
                        <a:solidFill>
                          <a:srgbClr val="FFFFFF"/>
                        </a:solidFill>
                        <a:ln w="9525">
                          <a:solidFill>
                            <a:srgbClr val="000000"/>
                          </a:solidFill>
                          <a:miter lim="800000"/>
                          <a:headEnd/>
                          <a:tailEnd/>
                        </a:ln>
                      </wps:spPr>
                      <wps:txbx>
                        <w:txbxContent>
                          <w:p w:rsidR="00A53FFA" w:rsidRPr="00A53FFA" w:rsidRDefault="00A53FFA" w:rsidP="00A53FFA">
                            <w:pPr>
                              <w:jc w:val="center"/>
                              <w:rPr>
                                <w:b/>
                              </w:rPr>
                            </w:pPr>
                            <w:r w:rsidRPr="00A53FFA">
                              <w:rPr>
                                <w:b/>
                              </w:rP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B070A4" id="_x0000_t202" coordsize="21600,21600" o:spt="202" path="m,l,21600r21600,l21600,xe">
                <v:stroke joinstyle="miter"/>
                <v:path gradientshapeok="t" o:connecttype="rect"/>
              </v:shapetype>
              <v:shape id="Text Box 2" o:spid="_x0000_s1026" type="#_x0000_t202" style="position:absolute;left:0;text-align:left;margin-left:28.8pt;margin-top:3.4pt;width:77.25pt;height:110.55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7pJAIAAEYEAAAOAAAAZHJzL2Uyb0RvYy54bWysU9uO2yAQfa/Uf0C8N3aySTex4qy22aaq&#10;tL1Iu/0AjHGMCgwFEjv9+h2wN01vL1V5QAwzHM6cmVnf9FqRo3BeginpdJJTIgyHWpp9Sb887l4t&#10;KfGBmZopMKKkJ+Hpzebli3VnCzGDFlQtHEEQ44vOlrQNwRZZ5nkrNPMTsMKgswGnWUDT7bPasQ7R&#10;tcpmef4668DV1gEX3uPt3eCkm4TfNIKHT03jRSCqpMgtpN2lvYp7tlmzYu+YbSUfabB/YKGZNPjp&#10;GeqOBUYOTv4GpSV34KEJEw46g6aRXKQcMJtp/ks2Dy2zIuWC4nh7lsn/P1j+8fjZEVmX9Cq/psQw&#10;jUV6FH0gb6Ans6hPZ32BYQ8WA0OP11jnlKu398C/emJg2zKzF7fOQdcKViO/aXyZXTwdcHwEqboP&#10;UOM37BAgAfWN01E8lIMgOtbpdK5NpMLxcrWc5tcLSji6pvP8arVcpC9Y8fzaOh/eCdAkHkrqsPYJ&#10;nR3vfYhsWPEcEj/zoGS9k0olw+2rrXLkyLBPdmmN6D+FKUM6pLKYLQYB/gqRp/UnCC0DNrySuqTL&#10;cxAromxvTZ3aMTCphjNSVmbUMUo3iBj6qh/rUkF9QkUdDI2Ng4iHFtx3Sjps6pL6bwfmBCXqvcGq&#10;rKbzeZyCZMwX1zM03KWnuvQwwxGqpIGS4bgNaXKSYPYWq7eTSdhY5oHJyBWbNek9Dlachks7Rf0Y&#10;/80TAAAA//8DAFBLAwQUAAYACAAAACEA9mm6udwAAAAIAQAADwAAAGRycy9kb3ducmV2LnhtbEyP&#10;wU7DMBBE70j8g7VIXCrqJCgphDgVVOqJU0O5u/GSRMTrYLtt+vcsJ3rb0YzezlTr2Y7ihD4MjhSk&#10;ywQEUuvMQJ2C/cf24QlEiJqMHh2hggsGWNe3N5UujTvTDk9N7ARDKJRaQR/jVEoZ2h6tDks3IbH3&#10;5bzVkaXvpPH6zHA7yixJCmn1QPyh1xNuemy/m6NVUPw0j4v3T7Og3WX75lubm80+V+r+bn59ARFx&#10;jv9h+KvP1aHmTgd3JBPEqCBfFZxkFg9gO0uzFMSBj2z1DLKu5PWA+hcAAP//AwBQSwECLQAUAAYA&#10;CAAAACEAtoM4kv4AAADhAQAAEwAAAAAAAAAAAAAAAAAAAAAAW0NvbnRlbnRfVHlwZXNdLnhtbFBL&#10;AQItABQABgAIAAAAIQA4/SH/1gAAAJQBAAALAAAAAAAAAAAAAAAAAC8BAABfcmVscy8ucmVsc1BL&#10;AQItABQABgAIAAAAIQBZPP7pJAIAAEYEAAAOAAAAAAAAAAAAAAAAAC4CAABkcnMvZTJvRG9jLnht&#10;bFBLAQItABQABgAIAAAAIQD2abq53AAAAAgBAAAPAAAAAAAAAAAAAAAAAH4EAABkcnMvZG93bnJl&#10;di54bWxQSwUGAAAAAAQABADzAAAAhwUAAAAA&#10;">
                <v:textbox style="mso-fit-shape-to-text:t">
                  <w:txbxContent>
                    <w:p w:rsidR="00A53FFA" w:rsidRPr="00A53FFA" w:rsidRDefault="00A53FFA" w:rsidP="00A53FFA">
                      <w:pPr>
                        <w:jc w:val="center"/>
                        <w:rPr>
                          <w:b/>
                        </w:rPr>
                      </w:pPr>
                      <w:r w:rsidRPr="00A53FFA">
                        <w:rPr>
                          <w:b/>
                        </w:rPr>
                        <w:t>DỰ THẢO</w:t>
                      </w:r>
                    </w:p>
                  </w:txbxContent>
                </v:textbox>
              </v:shape>
            </w:pict>
          </mc:Fallback>
        </mc:AlternateContent>
      </w:r>
    </w:p>
    <w:p w:rsidR="00457396" w:rsidRDefault="00D711DE" w:rsidP="00457396">
      <w:pPr>
        <w:jc w:val="center"/>
        <w:outlineLvl w:val="0"/>
        <w:rPr>
          <w:b/>
          <w:bCs/>
          <w:sz w:val="28"/>
          <w:szCs w:val="28"/>
        </w:rPr>
      </w:pPr>
      <w:r w:rsidRPr="00480C8F">
        <w:rPr>
          <w:b/>
          <w:bCs/>
          <w:sz w:val="28"/>
          <w:szCs w:val="28"/>
        </w:rPr>
        <w:t>QUYẾT ĐỊNH</w:t>
      </w:r>
      <w:r w:rsidR="00187B59" w:rsidRPr="00480C8F">
        <w:rPr>
          <w:b/>
          <w:bCs/>
          <w:sz w:val="28"/>
          <w:szCs w:val="28"/>
        </w:rPr>
        <w:br/>
      </w:r>
      <w:r w:rsidRPr="00D75260">
        <w:rPr>
          <w:b/>
          <w:bCs/>
          <w:sz w:val="28"/>
          <w:szCs w:val="28"/>
        </w:rPr>
        <w:t>V/</w:t>
      </w:r>
      <w:r w:rsidR="00D14A8E">
        <w:rPr>
          <w:b/>
          <w:bCs/>
          <w:sz w:val="28"/>
          <w:szCs w:val="28"/>
        </w:rPr>
        <w:t xml:space="preserve">v </w:t>
      </w:r>
      <w:r w:rsidR="00C83081">
        <w:rPr>
          <w:b/>
          <w:bCs/>
          <w:sz w:val="28"/>
          <w:szCs w:val="28"/>
        </w:rPr>
        <w:t>phê duyệt phương án xử lý tài sản</w:t>
      </w:r>
    </w:p>
    <w:p w:rsidR="00D711DE" w:rsidRPr="00D75260" w:rsidRDefault="00C83081" w:rsidP="00457396">
      <w:pPr>
        <w:jc w:val="center"/>
        <w:outlineLvl w:val="0"/>
        <w:rPr>
          <w:b/>
          <w:bCs/>
          <w:sz w:val="28"/>
          <w:szCs w:val="28"/>
        </w:rPr>
      </w:pPr>
      <w:r>
        <w:rPr>
          <w:b/>
          <w:bCs/>
          <w:sz w:val="28"/>
          <w:szCs w:val="28"/>
        </w:rPr>
        <w:t xml:space="preserve"> </w:t>
      </w:r>
      <w:r w:rsidR="00457396">
        <w:rPr>
          <w:b/>
          <w:bCs/>
          <w:sz w:val="28"/>
          <w:szCs w:val="28"/>
        </w:rPr>
        <w:t xml:space="preserve">là tang vật </w:t>
      </w:r>
      <w:r w:rsidR="00BE09D7" w:rsidRPr="00480C8F">
        <w:rPr>
          <w:b/>
          <w:bCs/>
          <w:noProof/>
          <w:sz w:val="28"/>
          <w:szCs w:val="28"/>
        </w:rPr>
        <mc:AlternateContent>
          <mc:Choice Requires="wps">
            <w:drawing>
              <wp:anchor distT="0" distB="0" distL="114300" distR="114300" simplePos="0" relativeHeight="251661824" behindDoc="0" locked="0" layoutInCell="1" allowOverlap="1" wp14:anchorId="2D29D10A" wp14:editId="38452C53">
                <wp:simplePos x="0" y="0"/>
                <wp:positionH relativeFrom="margin">
                  <wp:posOffset>2204085</wp:posOffset>
                </wp:positionH>
                <wp:positionV relativeFrom="paragraph">
                  <wp:posOffset>239395</wp:posOffset>
                </wp:positionV>
                <wp:extent cx="13716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A33457" id="Straight Connector 6" o:spid="_x0000_s1026" style="position:absolute;z-index:2516618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3.55pt,18.85pt" to="281.5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eMtQEAALcDAAAOAAAAZHJzL2Uyb0RvYy54bWysU8GOEzEMvSPxD1HudKaLVNCo0z10BRcE&#10;FQsfkM04nYgkjpzQaf8eJ21n0YIQWu3FEyfv2X62Z3179E4cgJLF0MvlopUCgsbBhn0vv3/78Oa9&#10;FCmrMCiHAXp5giRvN69frafYwQ2O6AYgwUFC6qbYyzHn2DVN0iN4lRYYIfCjQfIqs0v7ZiA1cXTv&#10;mpu2XTUT0hAJNaTEt3fnR7mp8Y0Bnb8YkyAL10uuLVdL1T4U22zWqtuTiqPVlzLUM6rwygZOOoe6&#10;U1mJn2T/COWtJkxo8kKjb9AYq6FqYDXL9oma+1FFqFq4OSnObUovF1Z/PuxI2KGXKymC8jyi+0zK&#10;7scsthgCNxBJrEqfppg6hm/Dji5eijsqoo+GfPmyHHGsvT3NvYVjFpovl2/fLVctj0Bf35pHYqSU&#10;PwJ6UQ69dDYU2apTh08pczKGXiHslELOqespnxwUsAtfwbCUkqyy6xLB1pE4KB7/8GNZZHCsiiwU&#10;Y52bSe2/SRdsoUFdrP8lzuiaEUOeid4GpL9lzcdrqeaMv6o+ay2yH3A41UHUdvB2VGWXTS7r97tf&#10;6Y//2+YXAAAA//8DAFBLAwQUAAYACAAAACEAQVOEcd4AAAAJAQAADwAAAGRycy9kb3ducmV2Lnht&#10;bEyPzU7DMBCE70i8g7VI3KhTCnWVxqkQPyc4hMCBoxtvk6jxOordJPD0LOIAt92Z0ey32W52nRhx&#10;CK0nDctFAgKp8ralWsP729PVBkSIhqzpPKGGTwywy8/PMpNaP9ErjmWsBZdQSI2GJsY+lTJUDToT&#10;Fr5HYu/gB2cir0Mt7WAmLnedvE6StXSmJb7QmB7vG6yO5clpUI/PZdFPDy9fhVSyKEYfN8cPrS8v&#10;5rstiIhz/AvDDz6jQ85Me38iG0SnYXWjlhzlQSkQHLhdr1jY/woyz+T/D/JvAAAA//8DAFBLAQIt&#10;ABQABgAIAAAAIQC2gziS/gAAAOEBAAATAAAAAAAAAAAAAAAAAAAAAABbQ29udGVudF9UeXBlc10u&#10;eG1sUEsBAi0AFAAGAAgAAAAhADj9If/WAAAAlAEAAAsAAAAAAAAAAAAAAAAALwEAAF9yZWxzLy5y&#10;ZWxzUEsBAi0AFAAGAAgAAAAhAPGFF4y1AQAAtwMAAA4AAAAAAAAAAAAAAAAALgIAAGRycy9lMm9E&#10;b2MueG1sUEsBAi0AFAAGAAgAAAAhAEFThHHeAAAACQEAAA8AAAAAAAAAAAAAAAAADwQAAGRycy9k&#10;b3ducmV2LnhtbFBLBQYAAAAABAAEAPMAAAAaBQAAAAA=&#10;" strokecolor="black [3040]">
                <w10:wrap anchorx="margin"/>
              </v:line>
            </w:pict>
          </mc:Fallback>
        </mc:AlternateContent>
      </w:r>
      <w:r w:rsidR="00BE09D7">
        <w:rPr>
          <w:b/>
          <w:bCs/>
          <w:sz w:val="28"/>
          <w:szCs w:val="28"/>
        </w:rPr>
        <w:t>vi phạm hành chính</w:t>
      </w:r>
      <w:r w:rsidR="00974113">
        <w:rPr>
          <w:b/>
          <w:bCs/>
          <w:sz w:val="28"/>
          <w:szCs w:val="28"/>
        </w:rPr>
        <w:t xml:space="preserve"> bị tịch thu</w:t>
      </w:r>
    </w:p>
    <w:p w:rsidR="00480C8F" w:rsidRDefault="00480C8F" w:rsidP="00C83081">
      <w:pPr>
        <w:spacing w:after="120"/>
        <w:jc w:val="center"/>
        <w:outlineLvl w:val="0"/>
        <w:rPr>
          <w:b/>
          <w:bCs/>
          <w:sz w:val="28"/>
          <w:szCs w:val="28"/>
        </w:rPr>
      </w:pPr>
    </w:p>
    <w:p w:rsidR="00FB2166" w:rsidRPr="00480C8F" w:rsidRDefault="00203C61" w:rsidP="00C83081">
      <w:pPr>
        <w:spacing w:after="120"/>
        <w:jc w:val="center"/>
        <w:outlineLvl w:val="0"/>
        <w:rPr>
          <w:b/>
          <w:bCs/>
          <w:sz w:val="28"/>
          <w:szCs w:val="28"/>
        </w:rPr>
      </w:pPr>
      <w:r>
        <w:rPr>
          <w:b/>
          <w:bCs/>
          <w:sz w:val="28"/>
          <w:szCs w:val="28"/>
        </w:rPr>
        <w:t>CHỦ TỊCH ỦY BAN NHÂN DÂN TỈNH</w:t>
      </w:r>
    </w:p>
    <w:p w:rsidR="00A939C4" w:rsidRPr="00876EA3" w:rsidRDefault="00A939C4" w:rsidP="00BE09D7">
      <w:pPr>
        <w:spacing w:before="80"/>
        <w:ind w:firstLine="567"/>
        <w:jc w:val="both"/>
        <w:rPr>
          <w:i/>
          <w:sz w:val="28"/>
          <w:szCs w:val="28"/>
        </w:rPr>
      </w:pPr>
      <w:r w:rsidRPr="00876EA3">
        <w:rPr>
          <w:i/>
          <w:sz w:val="28"/>
          <w:szCs w:val="28"/>
        </w:rPr>
        <w:t>Căn cứ Luật Tổ chức chính quyền địa phương ngày 19/6/2015;</w:t>
      </w:r>
      <w:r w:rsidR="001809CC" w:rsidRPr="00876EA3">
        <w:rPr>
          <w:i/>
          <w:sz w:val="28"/>
          <w:szCs w:val="28"/>
        </w:rPr>
        <w:t xml:space="preserve">Luật Sửa đổi, bổ sung một số điều của Luật Tổ chức Chính phủ và Luật Tổ chức chính </w:t>
      </w:r>
      <w:r w:rsidR="007D3A16" w:rsidRPr="00876EA3">
        <w:rPr>
          <w:i/>
          <w:sz w:val="28"/>
          <w:szCs w:val="28"/>
        </w:rPr>
        <w:t>quyền địa phương ngày 22/11/2019</w:t>
      </w:r>
      <w:r w:rsidR="001809CC" w:rsidRPr="00876EA3">
        <w:rPr>
          <w:i/>
          <w:sz w:val="28"/>
          <w:szCs w:val="28"/>
        </w:rPr>
        <w:t>;</w:t>
      </w:r>
    </w:p>
    <w:p w:rsidR="00A939C4" w:rsidRPr="00876EA3" w:rsidRDefault="00A939C4" w:rsidP="00BE09D7">
      <w:pPr>
        <w:spacing w:before="80"/>
        <w:ind w:firstLine="567"/>
        <w:jc w:val="both"/>
        <w:rPr>
          <w:i/>
          <w:sz w:val="28"/>
          <w:szCs w:val="28"/>
        </w:rPr>
      </w:pPr>
      <w:r w:rsidRPr="00876EA3">
        <w:rPr>
          <w:i/>
          <w:sz w:val="28"/>
          <w:szCs w:val="28"/>
        </w:rPr>
        <w:t>Căn cứ Luật Quản lý, sử dụng tài sản công ngày 21/6/2017;</w:t>
      </w:r>
    </w:p>
    <w:p w:rsidR="00A939C4" w:rsidRPr="00876EA3" w:rsidRDefault="00A939C4" w:rsidP="00BE09D7">
      <w:pPr>
        <w:spacing w:before="80"/>
        <w:ind w:firstLine="567"/>
        <w:jc w:val="both"/>
        <w:rPr>
          <w:i/>
          <w:sz w:val="28"/>
          <w:szCs w:val="28"/>
        </w:rPr>
      </w:pPr>
      <w:r w:rsidRPr="00876EA3">
        <w:rPr>
          <w:i/>
          <w:sz w:val="28"/>
          <w:szCs w:val="28"/>
        </w:rPr>
        <w:t>Căn cứ Nghị định số 151/2017/NĐ-CP ngày 26/12/2017 của Chính phủ quy định chi tiết một số điều của Luật Quản lý, sử dụng tài sản công;</w:t>
      </w:r>
    </w:p>
    <w:p w:rsidR="003A0923" w:rsidRPr="00876EA3" w:rsidRDefault="003A0923" w:rsidP="00BE09D7">
      <w:pPr>
        <w:spacing w:before="80"/>
        <w:ind w:firstLine="567"/>
        <w:jc w:val="both"/>
        <w:rPr>
          <w:i/>
          <w:sz w:val="28"/>
          <w:szCs w:val="28"/>
        </w:rPr>
      </w:pPr>
      <w:r w:rsidRPr="00876EA3">
        <w:rPr>
          <w:i/>
          <w:sz w:val="28"/>
          <w:szCs w:val="28"/>
        </w:rPr>
        <w:t>Căn cứ Nghị định số 29/2018/NĐ-CP ngày 05/3/2018 của Chính phủ quy định trình tự, thủ tục xác lập quyền sở hữu toàn dân về tài sản và xử lý đối với tài sản được xác lập quyền sở hữu toàn dân;</w:t>
      </w:r>
    </w:p>
    <w:p w:rsidR="000403FC" w:rsidRPr="00876EA3" w:rsidRDefault="000403FC" w:rsidP="000403FC">
      <w:pPr>
        <w:spacing w:before="80"/>
        <w:ind w:firstLine="567"/>
        <w:jc w:val="both"/>
        <w:rPr>
          <w:i/>
          <w:sz w:val="28"/>
          <w:szCs w:val="28"/>
        </w:rPr>
      </w:pPr>
      <w:r w:rsidRPr="00876EA3">
        <w:rPr>
          <w:i/>
          <w:sz w:val="28"/>
          <w:szCs w:val="28"/>
        </w:rPr>
        <w:t>Căn cứ Thông tư số 57/2018/TT-BTC ngày 05/7/2018 của Bộ Tài chính hướng dẫn thực hiện một số Điều của Nghị định số 29/2018/NĐ-CP ngày 05/3/2018 của Chính phủ quy định trình tự, thủ tục xác lập quyền sở hữu toàn dân về tài sản và xử lý đối với tài sản được xác lập quyền sở hữu toàn dân;</w:t>
      </w:r>
    </w:p>
    <w:p w:rsidR="00E66D74" w:rsidRDefault="00E66D74" w:rsidP="00BE09D7">
      <w:pPr>
        <w:spacing w:before="80"/>
        <w:ind w:firstLine="567"/>
        <w:jc w:val="both"/>
        <w:rPr>
          <w:i/>
          <w:sz w:val="28"/>
          <w:szCs w:val="28"/>
        </w:rPr>
      </w:pPr>
      <w:r w:rsidRPr="00E66D74">
        <w:rPr>
          <w:i/>
          <w:sz w:val="28"/>
          <w:szCs w:val="28"/>
        </w:rPr>
        <w:t>Căn cứ Nghị quyết số 103/2023/NQ-HĐND ngày 14/7/2023 của HĐND tỉnh quy định về phân cấp quản lý tài sản công trên địa bàn tỉnh Hà Tĩnh;</w:t>
      </w:r>
    </w:p>
    <w:p w:rsidR="00D711DE" w:rsidRPr="00876EA3" w:rsidRDefault="00AD394C" w:rsidP="00BE09D7">
      <w:pPr>
        <w:spacing w:before="80"/>
        <w:ind w:firstLine="567"/>
        <w:jc w:val="both"/>
        <w:rPr>
          <w:spacing w:val="-4"/>
          <w:sz w:val="28"/>
          <w:szCs w:val="28"/>
        </w:rPr>
      </w:pPr>
      <w:r w:rsidRPr="00876EA3">
        <w:rPr>
          <w:i/>
          <w:sz w:val="28"/>
          <w:szCs w:val="28"/>
        </w:rPr>
        <w:t xml:space="preserve">Theo </w:t>
      </w:r>
      <w:r w:rsidR="00A939C4" w:rsidRPr="00876EA3">
        <w:rPr>
          <w:i/>
          <w:sz w:val="28"/>
          <w:szCs w:val="28"/>
        </w:rPr>
        <w:t xml:space="preserve">đề nghị của </w:t>
      </w:r>
      <w:r w:rsidR="001554F9" w:rsidRPr="00876EA3">
        <w:rPr>
          <w:i/>
          <w:sz w:val="28"/>
          <w:szCs w:val="28"/>
        </w:rPr>
        <w:t xml:space="preserve">Chi cục Kiểm lâm </w:t>
      </w:r>
      <w:r w:rsidR="00C83081" w:rsidRPr="00876EA3">
        <w:rPr>
          <w:i/>
          <w:sz w:val="28"/>
          <w:szCs w:val="28"/>
        </w:rPr>
        <w:t xml:space="preserve">tại </w:t>
      </w:r>
      <w:r w:rsidR="009872C2" w:rsidRPr="00876EA3">
        <w:rPr>
          <w:i/>
          <w:sz w:val="28"/>
          <w:szCs w:val="28"/>
        </w:rPr>
        <w:t xml:space="preserve">Văn bản số </w:t>
      </w:r>
      <w:r w:rsidRPr="00876EA3">
        <w:rPr>
          <w:i/>
          <w:sz w:val="28"/>
          <w:szCs w:val="28"/>
        </w:rPr>
        <w:t xml:space="preserve">    </w:t>
      </w:r>
      <w:r w:rsidR="001554F9" w:rsidRPr="00876EA3">
        <w:rPr>
          <w:i/>
          <w:sz w:val="28"/>
          <w:szCs w:val="28"/>
        </w:rPr>
        <w:t xml:space="preserve">/KL-TTPC </w:t>
      </w:r>
      <w:r w:rsidR="00E66D74">
        <w:rPr>
          <w:i/>
          <w:sz w:val="28"/>
          <w:szCs w:val="28"/>
        </w:rPr>
        <w:t>ngày     /8/2024</w:t>
      </w:r>
      <w:r w:rsidR="00F21AB8">
        <w:rPr>
          <w:i/>
          <w:sz w:val="28"/>
          <w:szCs w:val="28"/>
        </w:rPr>
        <w:t xml:space="preserve"> và ý kiến của Sở Tài chính tại </w:t>
      </w:r>
      <w:r w:rsidR="008A5DAA" w:rsidRPr="008A5DAA">
        <w:rPr>
          <w:i/>
          <w:sz w:val="28"/>
          <w:szCs w:val="28"/>
        </w:rPr>
        <w:t>Văn bản số 3508/STC-GCS&amp;TCDN ngày 12/8/2024</w:t>
      </w:r>
      <w:r w:rsidR="00F21AB8">
        <w:rPr>
          <w:i/>
          <w:sz w:val="28"/>
          <w:szCs w:val="28"/>
        </w:rPr>
        <w:t>.</w:t>
      </w:r>
    </w:p>
    <w:p w:rsidR="000260DE" w:rsidRDefault="00D711DE" w:rsidP="00C83081">
      <w:pPr>
        <w:spacing w:before="240" w:after="240"/>
        <w:jc w:val="center"/>
        <w:outlineLvl w:val="0"/>
        <w:rPr>
          <w:b/>
          <w:bCs/>
          <w:sz w:val="28"/>
          <w:szCs w:val="28"/>
        </w:rPr>
      </w:pPr>
      <w:r w:rsidRPr="00876EA3">
        <w:rPr>
          <w:b/>
          <w:bCs/>
          <w:sz w:val="28"/>
          <w:szCs w:val="28"/>
        </w:rPr>
        <w:t>QUYẾT ĐỊNH:</w:t>
      </w:r>
    </w:p>
    <w:p w:rsidR="007731B3" w:rsidRDefault="00041823" w:rsidP="00041823">
      <w:pPr>
        <w:spacing w:before="80"/>
        <w:ind w:firstLine="567"/>
        <w:jc w:val="both"/>
        <w:rPr>
          <w:sz w:val="28"/>
          <w:szCs w:val="28"/>
        </w:rPr>
      </w:pPr>
      <w:r w:rsidRPr="00BD68FE">
        <w:rPr>
          <w:b/>
          <w:bCs/>
          <w:sz w:val="28"/>
          <w:szCs w:val="28"/>
        </w:rPr>
        <w:t>Điều 1.</w:t>
      </w:r>
      <w:r w:rsidR="008A5DAA">
        <w:rPr>
          <w:sz w:val="28"/>
          <w:szCs w:val="28"/>
        </w:rPr>
        <w:t xml:space="preserve"> Phê duyệt P</w:t>
      </w:r>
      <w:r w:rsidRPr="00BD68FE">
        <w:rPr>
          <w:sz w:val="28"/>
          <w:szCs w:val="28"/>
        </w:rPr>
        <w:t xml:space="preserve">hương án </w:t>
      </w:r>
      <w:r w:rsidR="007731B3" w:rsidRPr="007731B3">
        <w:rPr>
          <w:sz w:val="28"/>
          <w:szCs w:val="28"/>
        </w:rPr>
        <w:t>số 599/PA-KL ngày 05/8/2024</w:t>
      </w:r>
      <w:r w:rsidR="007731B3" w:rsidRPr="007731B3">
        <w:rPr>
          <w:sz w:val="28"/>
          <w:szCs w:val="28"/>
        </w:rPr>
        <w:t xml:space="preserve"> của Chi cục Kiểm lâm</w:t>
      </w:r>
      <w:r w:rsidR="007731B3" w:rsidRPr="007731B3">
        <w:rPr>
          <w:sz w:val="28"/>
          <w:szCs w:val="28"/>
        </w:rPr>
        <w:t xml:space="preserve"> về xử </w:t>
      </w:r>
      <w:r w:rsidR="008E1CB1">
        <w:rPr>
          <w:sz w:val="28"/>
          <w:szCs w:val="28"/>
        </w:rPr>
        <w:t xml:space="preserve">lý </w:t>
      </w:r>
      <w:r w:rsidR="007731B3" w:rsidRPr="007731B3">
        <w:rPr>
          <w:sz w:val="28"/>
          <w:szCs w:val="28"/>
        </w:rPr>
        <w:t>tài sản là tang vật vi phạm hành chính bị tịch thu</w:t>
      </w:r>
      <w:r w:rsidR="008E1CB1">
        <w:rPr>
          <w:sz w:val="28"/>
          <w:szCs w:val="28"/>
        </w:rPr>
        <w:t xml:space="preserve"> (Có Phương án </w:t>
      </w:r>
      <w:r w:rsidR="00763DF3">
        <w:rPr>
          <w:sz w:val="28"/>
          <w:szCs w:val="28"/>
        </w:rPr>
        <w:t>kèm theo).</w:t>
      </w:r>
    </w:p>
    <w:p w:rsidR="00041823" w:rsidRDefault="00041823" w:rsidP="00041823">
      <w:pPr>
        <w:spacing w:before="80"/>
        <w:ind w:firstLine="567"/>
        <w:jc w:val="both"/>
        <w:rPr>
          <w:bCs/>
          <w:sz w:val="28"/>
          <w:szCs w:val="28"/>
        </w:rPr>
      </w:pPr>
      <w:r w:rsidRPr="006F58FC">
        <w:rPr>
          <w:b/>
          <w:bCs/>
          <w:sz w:val="28"/>
          <w:szCs w:val="28"/>
        </w:rPr>
        <w:t>Điều 2.</w:t>
      </w:r>
      <w:r w:rsidRPr="006F58FC">
        <w:rPr>
          <w:bCs/>
          <w:sz w:val="28"/>
          <w:szCs w:val="28"/>
        </w:rPr>
        <w:t xml:space="preserve"> </w:t>
      </w:r>
      <w:r>
        <w:rPr>
          <w:bCs/>
          <w:sz w:val="28"/>
          <w:szCs w:val="28"/>
        </w:rPr>
        <w:t>Tổ chức thực hiện</w:t>
      </w:r>
    </w:p>
    <w:p w:rsidR="0017258C" w:rsidRDefault="00041823" w:rsidP="00041823">
      <w:pPr>
        <w:spacing w:before="80"/>
        <w:ind w:firstLine="567"/>
        <w:jc w:val="both"/>
        <w:rPr>
          <w:sz w:val="28"/>
          <w:szCs w:val="28"/>
        </w:rPr>
      </w:pPr>
      <w:r>
        <w:rPr>
          <w:sz w:val="28"/>
          <w:szCs w:val="28"/>
        </w:rPr>
        <w:t xml:space="preserve">- </w:t>
      </w:r>
      <w:r w:rsidRPr="006F58FC">
        <w:rPr>
          <w:sz w:val="28"/>
          <w:szCs w:val="28"/>
        </w:rPr>
        <w:t xml:space="preserve">Giao Chi cục Kiểm lâm tổ chức bán tài sản theo đúng </w:t>
      </w:r>
      <w:r w:rsidR="00D5007F">
        <w:rPr>
          <w:sz w:val="28"/>
          <w:szCs w:val="28"/>
        </w:rPr>
        <w:t xml:space="preserve">trình tự, </w:t>
      </w:r>
      <w:r w:rsidRPr="006F58FC">
        <w:rPr>
          <w:sz w:val="28"/>
          <w:szCs w:val="28"/>
        </w:rPr>
        <w:t>quy định</w:t>
      </w:r>
      <w:r w:rsidR="00574098">
        <w:rPr>
          <w:sz w:val="28"/>
          <w:szCs w:val="28"/>
        </w:rPr>
        <w:t>; nộp toàn bộ số tiền thu</w:t>
      </w:r>
      <w:r w:rsidRPr="006F58FC">
        <w:rPr>
          <w:sz w:val="28"/>
          <w:szCs w:val="28"/>
        </w:rPr>
        <w:t xml:space="preserve"> được từ bán tài sản </w:t>
      </w:r>
      <w:r w:rsidR="0017258C">
        <w:rPr>
          <w:sz w:val="28"/>
          <w:szCs w:val="28"/>
        </w:rPr>
        <w:t>và thanh toán các khoản chi phí liên quan đến xử lý tài sản theo đúng quy định</w:t>
      </w:r>
      <w:r w:rsidR="001E474F" w:rsidRPr="001E474F">
        <w:rPr>
          <w:sz w:val="28"/>
          <w:szCs w:val="28"/>
        </w:rPr>
        <w:t xml:space="preserve"> </w:t>
      </w:r>
      <w:r w:rsidR="001E474F">
        <w:rPr>
          <w:sz w:val="28"/>
          <w:szCs w:val="28"/>
        </w:rPr>
        <w:t>pháp luật</w:t>
      </w:r>
      <w:r w:rsidR="0017258C">
        <w:rPr>
          <w:sz w:val="28"/>
          <w:szCs w:val="28"/>
        </w:rPr>
        <w:t>.</w:t>
      </w:r>
    </w:p>
    <w:p w:rsidR="001E474F" w:rsidRDefault="001E474F" w:rsidP="00041823">
      <w:pPr>
        <w:spacing w:before="80"/>
        <w:ind w:firstLine="567"/>
        <w:jc w:val="both"/>
        <w:rPr>
          <w:sz w:val="28"/>
          <w:szCs w:val="28"/>
        </w:rPr>
      </w:pPr>
      <w:r>
        <w:rPr>
          <w:sz w:val="28"/>
          <w:szCs w:val="28"/>
        </w:rPr>
        <w:t xml:space="preserve">- </w:t>
      </w:r>
      <w:r w:rsidRPr="00710DDA">
        <w:rPr>
          <w:color w:val="000000"/>
          <w:sz w:val="28"/>
          <w:shd w:val="clear" w:color="auto" w:fill="FFFFFF"/>
        </w:rPr>
        <w:t>Giao Sở Nông nghiệp và Phát triển nông thôn chỉ đạo</w:t>
      </w:r>
      <w:r>
        <w:rPr>
          <w:color w:val="000000"/>
          <w:sz w:val="28"/>
          <w:shd w:val="clear" w:color="auto" w:fill="FFFFFF"/>
        </w:rPr>
        <w:t xml:space="preserve"> Chi cục Kiểm lâm tổ chức bán tài sản </w:t>
      </w:r>
      <w:r w:rsidRPr="006F58FC">
        <w:rPr>
          <w:sz w:val="28"/>
          <w:szCs w:val="28"/>
        </w:rPr>
        <w:t>theo đúng quy định</w:t>
      </w:r>
      <w:r>
        <w:rPr>
          <w:sz w:val="28"/>
          <w:szCs w:val="28"/>
        </w:rPr>
        <w:t xml:space="preserve"> pháp luật</w:t>
      </w:r>
    </w:p>
    <w:p w:rsidR="00041823" w:rsidRPr="00480C8F" w:rsidRDefault="00041823" w:rsidP="00041823">
      <w:pPr>
        <w:spacing w:before="80"/>
        <w:ind w:firstLine="567"/>
        <w:jc w:val="both"/>
        <w:rPr>
          <w:sz w:val="28"/>
          <w:szCs w:val="28"/>
        </w:rPr>
      </w:pPr>
      <w:r w:rsidRPr="00480C8F">
        <w:rPr>
          <w:b/>
          <w:bCs/>
          <w:sz w:val="28"/>
          <w:szCs w:val="28"/>
        </w:rPr>
        <w:t xml:space="preserve">Điều 3. </w:t>
      </w:r>
      <w:r w:rsidRPr="00480C8F">
        <w:rPr>
          <w:sz w:val="28"/>
          <w:szCs w:val="28"/>
        </w:rPr>
        <w:t>Quyết định này có hiệu lực kể từ ngày ban hành.</w:t>
      </w:r>
    </w:p>
    <w:p w:rsidR="00041823" w:rsidRDefault="00041823" w:rsidP="00041823">
      <w:pPr>
        <w:spacing w:before="80"/>
        <w:ind w:firstLine="567"/>
        <w:jc w:val="both"/>
        <w:rPr>
          <w:sz w:val="28"/>
          <w:szCs w:val="28"/>
        </w:rPr>
      </w:pPr>
      <w:r>
        <w:rPr>
          <w:sz w:val="28"/>
          <w:szCs w:val="28"/>
        </w:rPr>
        <w:lastRenderedPageBreak/>
        <w:t xml:space="preserve">Chánh Văn phòng UBND tỉnh, Giám đốc </w:t>
      </w:r>
      <w:r w:rsidR="00EF0ADF">
        <w:rPr>
          <w:sz w:val="28"/>
          <w:szCs w:val="28"/>
        </w:rPr>
        <w:t xml:space="preserve">các </w:t>
      </w:r>
      <w:r>
        <w:rPr>
          <w:sz w:val="28"/>
          <w:szCs w:val="28"/>
        </w:rPr>
        <w:t>Sở</w:t>
      </w:r>
      <w:r w:rsidR="0068412D">
        <w:rPr>
          <w:sz w:val="28"/>
          <w:szCs w:val="28"/>
        </w:rPr>
        <w:t>:</w:t>
      </w:r>
      <w:r>
        <w:rPr>
          <w:sz w:val="28"/>
          <w:szCs w:val="28"/>
        </w:rPr>
        <w:t xml:space="preserve"> Tài chính, Sở Nông nghiệp và Phát triển nông thôn, Chi cục trưởng Chi cục Kiểm lâm và Thủ trưởng các cơ quan, đơn vị </w:t>
      </w:r>
      <w:r w:rsidRPr="00480C8F">
        <w:rPr>
          <w:sz w:val="28"/>
          <w:szCs w:val="28"/>
        </w:rPr>
        <w:t>liên quan chịu trách nhiệm thi hành Quyết định này./.</w:t>
      </w:r>
    </w:p>
    <w:p w:rsidR="00041823" w:rsidRPr="00480C8F" w:rsidRDefault="00041823" w:rsidP="00041823">
      <w:pPr>
        <w:spacing w:after="60"/>
        <w:ind w:firstLine="720"/>
        <w:jc w:val="both"/>
        <w:rPr>
          <w:sz w:val="28"/>
          <w:szCs w:val="28"/>
        </w:rPr>
      </w:pPr>
    </w:p>
    <w:tbl>
      <w:tblPr>
        <w:tblW w:w="0" w:type="auto"/>
        <w:tblLook w:val="01E0" w:firstRow="1" w:lastRow="1" w:firstColumn="1" w:lastColumn="1" w:noHBand="0" w:noVBand="0"/>
      </w:tblPr>
      <w:tblGrid>
        <w:gridCol w:w="4644"/>
        <w:gridCol w:w="4644"/>
      </w:tblGrid>
      <w:tr w:rsidR="00041823" w:rsidRPr="00480C8F" w:rsidTr="00EF7FD2">
        <w:tc>
          <w:tcPr>
            <w:tcW w:w="4644" w:type="dxa"/>
          </w:tcPr>
          <w:p w:rsidR="00041823" w:rsidRPr="00633C38" w:rsidRDefault="00041823" w:rsidP="00EF7FD2">
            <w:pPr>
              <w:jc w:val="both"/>
              <w:rPr>
                <w:b/>
                <w:bCs/>
                <w:i/>
                <w:iCs/>
              </w:rPr>
            </w:pPr>
            <w:r w:rsidRPr="00633C38">
              <w:rPr>
                <w:b/>
                <w:bCs/>
                <w:i/>
                <w:iCs/>
              </w:rPr>
              <w:t>Nơi nhận:</w:t>
            </w:r>
          </w:p>
          <w:p w:rsidR="00041823" w:rsidRDefault="00041823" w:rsidP="00EF7FD2">
            <w:pPr>
              <w:jc w:val="both"/>
              <w:rPr>
                <w:bCs/>
                <w:iCs/>
                <w:sz w:val="22"/>
                <w:szCs w:val="22"/>
              </w:rPr>
            </w:pPr>
            <w:r w:rsidRPr="00633C38">
              <w:rPr>
                <w:bCs/>
                <w:iCs/>
                <w:sz w:val="22"/>
                <w:szCs w:val="22"/>
              </w:rPr>
              <w:t>- Như Điều 3;</w:t>
            </w:r>
          </w:p>
          <w:p w:rsidR="00041823" w:rsidRDefault="00041823" w:rsidP="00EF7FD2">
            <w:pPr>
              <w:jc w:val="both"/>
              <w:rPr>
                <w:bCs/>
                <w:iCs/>
                <w:sz w:val="22"/>
                <w:szCs w:val="22"/>
              </w:rPr>
            </w:pPr>
            <w:r>
              <w:rPr>
                <w:bCs/>
                <w:iCs/>
                <w:sz w:val="22"/>
                <w:szCs w:val="22"/>
              </w:rPr>
              <w:t>- Chủ tịch, các PCT UBND tỉnh;</w:t>
            </w:r>
          </w:p>
          <w:p w:rsidR="00041823" w:rsidRDefault="00041823" w:rsidP="00EF7FD2">
            <w:pPr>
              <w:jc w:val="both"/>
              <w:rPr>
                <w:bCs/>
                <w:iCs/>
                <w:sz w:val="22"/>
                <w:szCs w:val="22"/>
              </w:rPr>
            </w:pPr>
            <w:r>
              <w:rPr>
                <w:bCs/>
                <w:iCs/>
                <w:sz w:val="22"/>
                <w:szCs w:val="22"/>
              </w:rPr>
              <w:t>- Các Phó CVP;</w:t>
            </w:r>
            <w:bookmarkStart w:id="0" w:name="_GoBack"/>
            <w:bookmarkEnd w:id="0"/>
          </w:p>
          <w:p w:rsidR="00041823" w:rsidRPr="00633C38" w:rsidRDefault="00041823" w:rsidP="00EF7FD2">
            <w:pPr>
              <w:jc w:val="both"/>
              <w:rPr>
                <w:bCs/>
                <w:iCs/>
                <w:sz w:val="22"/>
                <w:szCs w:val="22"/>
              </w:rPr>
            </w:pPr>
            <w:r>
              <w:rPr>
                <w:bCs/>
                <w:iCs/>
                <w:sz w:val="22"/>
                <w:szCs w:val="22"/>
              </w:rPr>
              <w:t>- Trung tâm TT-CB-TH tỉnh;</w:t>
            </w:r>
          </w:p>
          <w:p w:rsidR="00041823" w:rsidRPr="00480C8F" w:rsidRDefault="00041823" w:rsidP="00EF7FD2">
            <w:pPr>
              <w:jc w:val="both"/>
              <w:rPr>
                <w:bCs/>
                <w:iCs/>
                <w:sz w:val="28"/>
                <w:szCs w:val="28"/>
              </w:rPr>
            </w:pPr>
            <w:r w:rsidRPr="00633C38">
              <w:rPr>
                <w:bCs/>
                <w:iCs/>
                <w:sz w:val="22"/>
                <w:szCs w:val="22"/>
              </w:rPr>
              <w:t xml:space="preserve">- Lưu: VT, </w:t>
            </w:r>
            <w:r w:rsidR="0068412D">
              <w:rPr>
                <w:bCs/>
                <w:iCs/>
                <w:sz w:val="22"/>
                <w:szCs w:val="22"/>
              </w:rPr>
              <w:t>NL</w:t>
            </w:r>
            <w:r w:rsidR="0068412D" w:rsidRPr="0068412D">
              <w:rPr>
                <w:bCs/>
                <w:iCs/>
                <w:sz w:val="22"/>
                <w:szCs w:val="22"/>
                <w:vertAlign w:val="subscript"/>
              </w:rPr>
              <w:t>4</w:t>
            </w:r>
            <w:r w:rsidRPr="00633C38">
              <w:rPr>
                <w:bCs/>
                <w:iCs/>
                <w:sz w:val="22"/>
                <w:szCs w:val="22"/>
              </w:rPr>
              <w:t>.</w:t>
            </w:r>
          </w:p>
        </w:tc>
        <w:tc>
          <w:tcPr>
            <w:tcW w:w="4644" w:type="dxa"/>
          </w:tcPr>
          <w:p w:rsidR="00041823" w:rsidRPr="00480C8F" w:rsidRDefault="00041823" w:rsidP="00EF7FD2">
            <w:pPr>
              <w:jc w:val="center"/>
              <w:rPr>
                <w:b/>
                <w:bCs/>
                <w:sz w:val="28"/>
                <w:szCs w:val="28"/>
              </w:rPr>
            </w:pPr>
            <w:r w:rsidRPr="00480C8F">
              <w:rPr>
                <w:b/>
                <w:bCs/>
                <w:sz w:val="28"/>
                <w:szCs w:val="28"/>
              </w:rPr>
              <w:t xml:space="preserve"> </w:t>
            </w:r>
            <w:r>
              <w:rPr>
                <w:b/>
                <w:bCs/>
                <w:sz w:val="28"/>
                <w:szCs w:val="28"/>
              </w:rPr>
              <w:t>CHỦ TỊCH</w:t>
            </w:r>
          </w:p>
          <w:p w:rsidR="00041823" w:rsidRPr="00480C8F" w:rsidRDefault="00041823" w:rsidP="00EF7FD2">
            <w:pPr>
              <w:jc w:val="center"/>
              <w:rPr>
                <w:b/>
                <w:bCs/>
                <w:sz w:val="28"/>
                <w:szCs w:val="28"/>
              </w:rPr>
            </w:pPr>
          </w:p>
          <w:p w:rsidR="00041823" w:rsidRPr="00480C8F" w:rsidRDefault="00041823" w:rsidP="00EF7FD2">
            <w:pPr>
              <w:jc w:val="center"/>
              <w:rPr>
                <w:b/>
                <w:bCs/>
                <w:sz w:val="28"/>
                <w:szCs w:val="28"/>
              </w:rPr>
            </w:pPr>
          </w:p>
          <w:p w:rsidR="00041823" w:rsidRPr="00702E29" w:rsidRDefault="00041823" w:rsidP="00EF7FD2">
            <w:pPr>
              <w:jc w:val="center"/>
              <w:rPr>
                <w:b/>
                <w:bCs/>
                <w:sz w:val="28"/>
                <w:szCs w:val="28"/>
              </w:rPr>
            </w:pPr>
          </w:p>
          <w:p w:rsidR="00041823" w:rsidRDefault="00041823" w:rsidP="00EF7FD2">
            <w:pPr>
              <w:jc w:val="center"/>
              <w:rPr>
                <w:b/>
                <w:bCs/>
                <w:sz w:val="28"/>
                <w:szCs w:val="28"/>
              </w:rPr>
            </w:pPr>
          </w:p>
          <w:p w:rsidR="00041823" w:rsidRPr="00480C8F" w:rsidRDefault="00041823" w:rsidP="00EF7FD2">
            <w:pPr>
              <w:jc w:val="center"/>
              <w:rPr>
                <w:b/>
                <w:bCs/>
                <w:sz w:val="28"/>
                <w:szCs w:val="28"/>
              </w:rPr>
            </w:pPr>
            <w:r>
              <w:rPr>
                <w:b/>
                <w:bCs/>
                <w:sz w:val="28"/>
                <w:szCs w:val="28"/>
              </w:rPr>
              <w:t>Võ Trọng Hải</w:t>
            </w:r>
          </w:p>
        </w:tc>
      </w:tr>
    </w:tbl>
    <w:p w:rsidR="00041823" w:rsidRPr="00480C8F" w:rsidRDefault="00041823" w:rsidP="00041823">
      <w:pPr>
        <w:tabs>
          <w:tab w:val="left" w:pos="8160"/>
        </w:tabs>
        <w:spacing w:after="120"/>
        <w:rPr>
          <w:sz w:val="28"/>
          <w:szCs w:val="28"/>
        </w:rPr>
      </w:pPr>
    </w:p>
    <w:p w:rsidR="00041823" w:rsidRDefault="00041823" w:rsidP="00C83081">
      <w:pPr>
        <w:spacing w:before="240" w:after="240"/>
        <w:jc w:val="center"/>
        <w:outlineLvl w:val="0"/>
        <w:rPr>
          <w:b/>
          <w:bCs/>
          <w:sz w:val="28"/>
          <w:szCs w:val="28"/>
        </w:rPr>
      </w:pPr>
    </w:p>
    <w:p w:rsidR="000260DE" w:rsidRDefault="000260DE">
      <w:pPr>
        <w:rPr>
          <w:b/>
          <w:bCs/>
          <w:sz w:val="28"/>
          <w:szCs w:val="28"/>
        </w:rPr>
      </w:pPr>
    </w:p>
    <w:sectPr w:rsidR="000260DE" w:rsidSect="00E42B5E">
      <w:headerReference w:type="even" r:id="rId6"/>
      <w:headerReference w:type="default" r:id="rId7"/>
      <w:footerReference w:type="even" r:id="rId8"/>
      <w:footerReference w:type="default" r:id="rId9"/>
      <w:pgSz w:w="11907" w:h="16840" w:code="9"/>
      <w:pgMar w:top="1134" w:right="1134" w:bottom="1134" w:left="1701" w:header="720"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FB1" w:rsidRPr="00EB7A72" w:rsidRDefault="009C1FB1">
      <w:pPr>
        <w:rPr>
          <w:sz w:val="23"/>
          <w:szCs w:val="23"/>
        </w:rPr>
      </w:pPr>
      <w:r w:rsidRPr="00EB7A72">
        <w:rPr>
          <w:sz w:val="23"/>
          <w:szCs w:val="23"/>
        </w:rPr>
        <w:separator/>
      </w:r>
    </w:p>
  </w:endnote>
  <w:endnote w:type="continuationSeparator" w:id="0">
    <w:p w:rsidR="009C1FB1" w:rsidRPr="00EB7A72" w:rsidRDefault="009C1FB1">
      <w:pPr>
        <w:rPr>
          <w:sz w:val="23"/>
          <w:szCs w:val="23"/>
        </w:rPr>
      </w:pPr>
      <w:r w:rsidRPr="00EB7A7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B8" w:rsidRPr="00EB7A72" w:rsidRDefault="006E33B8" w:rsidP="002F5AA0">
    <w:pPr>
      <w:pStyle w:val="Footer"/>
      <w:framePr w:wrap="around" w:vAnchor="text" w:hAnchor="margin" w:xAlign="center" w:y="1"/>
      <w:rPr>
        <w:rStyle w:val="PageNumber"/>
        <w:sz w:val="25"/>
        <w:szCs w:val="25"/>
      </w:rPr>
    </w:pPr>
    <w:r w:rsidRPr="00EB7A72">
      <w:rPr>
        <w:rStyle w:val="PageNumber"/>
        <w:sz w:val="25"/>
        <w:szCs w:val="25"/>
      </w:rPr>
      <w:fldChar w:fldCharType="begin"/>
    </w:r>
    <w:r w:rsidRPr="00EB7A72">
      <w:rPr>
        <w:rStyle w:val="PageNumber"/>
        <w:sz w:val="25"/>
        <w:szCs w:val="25"/>
      </w:rPr>
      <w:instrText xml:space="preserve">PAGE  </w:instrText>
    </w:r>
    <w:r w:rsidRPr="00EB7A72">
      <w:rPr>
        <w:rStyle w:val="PageNumber"/>
        <w:sz w:val="25"/>
        <w:szCs w:val="25"/>
      </w:rPr>
      <w:fldChar w:fldCharType="end"/>
    </w:r>
  </w:p>
  <w:p w:rsidR="006E33B8" w:rsidRPr="00EB7A72" w:rsidRDefault="006E33B8">
    <w:pPr>
      <w:pStyle w:val="Footer"/>
      <w:rPr>
        <w:sz w:val="25"/>
        <w:szCs w:val="2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477" w:rsidRDefault="00426477">
    <w:pPr>
      <w:pStyle w:val="Footer"/>
      <w:jc w:val="right"/>
    </w:pPr>
  </w:p>
  <w:p w:rsidR="00967C36" w:rsidRDefault="00967C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FB1" w:rsidRPr="00EB7A72" w:rsidRDefault="009C1FB1">
      <w:pPr>
        <w:rPr>
          <w:sz w:val="23"/>
          <w:szCs w:val="23"/>
        </w:rPr>
      </w:pPr>
      <w:r w:rsidRPr="00EB7A72">
        <w:rPr>
          <w:sz w:val="23"/>
          <w:szCs w:val="23"/>
        </w:rPr>
        <w:separator/>
      </w:r>
    </w:p>
  </w:footnote>
  <w:footnote w:type="continuationSeparator" w:id="0">
    <w:p w:rsidR="009C1FB1" w:rsidRPr="00EB7A72" w:rsidRDefault="009C1FB1">
      <w:pPr>
        <w:rPr>
          <w:sz w:val="23"/>
          <w:szCs w:val="23"/>
        </w:rPr>
      </w:pPr>
      <w:r w:rsidRPr="00EB7A72">
        <w:rPr>
          <w:sz w:val="23"/>
          <w:szCs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B5E" w:rsidRDefault="00E42B5E" w:rsidP="009263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2B5E" w:rsidRDefault="00E42B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B5E" w:rsidRDefault="00E42B5E" w:rsidP="009263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412D">
      <w:rPr>
        <w:rStyle w:val="PageNumber"/>
        <w:noProof/>
      </w:rPr>
      <w:t>2</w:t>
    </w:r>
    <w:r>
      <w:rPr>
        <w:rStyle w:val="PageNumber"/>
      </w:rPr>
      <w:fldChar w:fldCharType="end"/>
    </w:r>
  </w:p>
  <w:p w:rsidR="00E42B5E" w:rsidRDefault="00E42B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1DE"/>
    <w:rsid w:val="0001262A"/>
    <w:rsid w:val="000224BB"/>
    <w:rsid w:val="000260DE"/>
    <w:rsid w:val="000333EF"/>
    <w:rsid w:val="000337CD"/>
    <w:rsid w:val="000403FC"/>
    <w:rsid w:val="00041823"/>
    <w:rsid w:val="00042357"/>
    <w:rsid w:val="00051F23"/>
    <w:rsid w:val="00054055"/>
    <w:rsid w:val="00061F69"/>
    <w:rsid w:val="000626A9"/>
    <w:rsid w:val="00077C0B"/>
    <w:rsid w:val="00094E11"/>
    <w:rsid w:val="000A3ED1"/>
    <w:rsid w:val="000B463D"/>
    <w:rsid w:val="000B67FD"/>
    <w:rsid w:val="000C2DC3"/>
    <w:rsid w:val="000D65B0"/>
    <w:rsid w:val="000E25E1"/>
    <w:rsid w:val="000F6B4E"/>
    <w:rsid w:val="00103BC0"/>
    <w:rsid w:val="00107149"/>
    <w:rsid w:val="00120D53"/>
    <w:rsid w:val="00120F3E"/>
    <w:rsid w:val="00121F5E"/>
    <w:rsid w:val="00140387"/>
    <w:rsid w:val="00142DC8"/>
    <w:rsid w:val="00146DCA"/>
    <w:rsid w:val="001554F9"/>
    <w:rsid w:val="00162BD9"/>
    <w:rsid w:val="00162EDC"/>
    <w:rsid w:val="0016772D"/>
    <w:rsid w:val="0017258C"/>
    <w:rsid w:val="001745BC"/>
    <w:rsid w:val="00176A2A"/>
    <w:rsid w:val="001809CC"/>
    <w:rsid w:val="00187B59"/>
    <w:rsid w:val="00190A34"/>
    <w:rsid w:val="00195DDD"/>
    <w:rsid w:val="001A39CE"/>
    <w:rsid w:val="001A5855"/>
    <w:rsid w:val="001A6737"/>
    <w:rsid w:val="001A692B"/>
    <w:rsid w:val="001A6FF7"/>
    <w:rsid w:val="001B3593"/>
    <w:rsid w:val="001B4DBB"/>
    <w:rsid w:val="001B511E"/>
    <w:rsid w:val="001C060E"/>
    <w:rsid w:val="001C53DA"/>
    <w:rsid w:val="001E09CE"/>
    <w:rsid w:val="001E474F"/>
    <w:rsid w:val="001E5256"/>
    <w:rsid w:val="001F2935"/>
    <w:rsid w:val="001F37D7"/>
    <w:rsid w:val="001F464F"/>
    <w:rsid w:val="002000F0"/>
    <w:rsid w:val="00203C61"/>
    <w:rsid w:val="00206089"/>
    <w:rsid w:val="00206D3F"/>
    <w:rsid w:val="00207B0D"/>
    <w:rsid w:val="002126F8"/>
    <w:rsid w:val="00214B9D"/>
    <w:rsid w:val="0022076A"/>
    <w:rsid w:val="002258EE"/>
    <w:rsid w:val="00230100"/>
    <w:rsid w:val="00244528"/>
    <w:rsid w:val="00246256"/>
    <w:rsid w:val="00260B30"/>
    <w:rsid w:val="00264D03"/>
    <w:rsid w:val="00266B50"/>
    <w:rsid w:val="00280E36"/>
    <w:rsid w:val="00286400"/>
    <w:rsid w:val="00291CF4"/>
    <w:rsid w:val="00292913"/>
    <w:rsid w:val="0029599B"/>
    <w:rsid w:val="002A29B3"/>
    <w:rsid w:val="002A57C1"/>
    <w:rsid w:val="002B2BC9"/>
    <w:rsid w:val="002B3CE3"/>
    <w:rsid w:val="002B64C5"/>
    <w:rsid w:val="002C0458"/>
    <w:rsid w:val="002C7F27"/>
    <w:rsid w:val="002D1E0F"/>
    <w:rsid w:val="002D521B"/>
    <w:rsid w:val="002E0C3F"/>
    <w:rsid w:val="002E372C"/>
    <w:rsid w:val="002F2AAD"/>
    <w:rsid w:val="002F5AA0"/>
    <w:rsid w:val="002F6950"/>
    <w:rsid w:val="002F7FB1"/>
    <w:rsid w:val="003064CE"/>
    <w:rsid w:val="00312509"/>
    <w:rsid w:val="003142DD"/>
    <w:rsid w:val="0032257A"/>
    <w:rsid w:val="003230B9"/>
    <w:rsid w:val="0032542B"/>
    <w:rsid w:val="00327378"/>
    <w:rsid w:val="00330D68"/>
    <w:rsid w:val="00332DA8"/>
    <w:rsid w:val="00347BDA"/>
    <w:rsid w:val="00347C16"/>
    <w:rsid w:val="00350DE9"/>
    <w:rsid w:val="003620D7"/>
    <w:rsid w:val="00365B05"/>
    <w:rsid w:val="00377200"/>
    <w:rsid w:val="00380E28"/>
    <w:rsid w:val="003839EC"/>
    <w:rsid w:val="00384958"/>
    <w:rsid w:val="00394918"/>
    <w:rsid w:val="003A06DF"/>
    <w:rsid w:val="003A0923"/>
    <w:rsid w:val="003A420E"/>
    <w:rsid w:val="003B5201"/>
    <w:rsid w:val="003B5D06"/>
    <w:rsid w:val="003B5EA5"/>
    <w:rsid w:val="003B7130"/>
    <w:rsid w:val="003C1378"/>
    <w:rsid w:val="003D129A"/>
    <w:rsid w:val="003D4707"/>
    <w:rsid w:val="003E0589"/>
    <w:rsid w:val="003F07E7"/>
    <w:rsid w:val="003F38FE"/>
    <w:rsid w:val="003F414A"/>
    <w:rsid w:val="00407F39"/>
    <w:rsid w:val="00422E8E"/>
    <w:rsid w:val="00426477"/>
    <w:rsid w:val="00434053"/>
    <w:rsid w:val="00436837"/>
    <w:rsid w:val="0044186C"/>
    <w:rsid w:val="00441EB8"/>
    <w:rsid w:val="00450321"/>
    <w:rsid w:val="00451887"/>
    <w:rsid w:val="00457396"/>
    <w:rsid w:val="00457397"/>
    <w:rsid w:val="00462262"/>
    <w:rsid w:val="00475DEB"/>
    <w:rsid w:val="00480C8F"/>
    <w:rsid w:val="00482951"/>
    <w:rsid w:val="0049109B"/>
    <w:rsid w:val="004A16B0"/>
    <w:rsid w:val="004A3154"/>
    <w:rsid w:val="004A4561"/>
    <w:rsid w:val="004A5B37"/>
    <w:rsid w:val="004C1AA0"/>
    <w:rsid w:val="004C6731"/>
    <w:rsid w:val="004C6FC0"/>
    <w:rsid w:val="004D4566"/>
    <w:rsid w:val="004F13A1"/>
    <w:rsid w:val="004F5D8D"/>
    <w:rsid w:val="004F6724"/>
    <w:rsid w:val="005024D4"/>
    <w:rsid w:val="00503148"/>
    <w:rsid w:val="00527F02"/>
    <w:rsid w:val="00544BFE"/>
    <w:rsid w:val="00545618"/>
    <w:rsid w:val="005602BA"/>
    <w:rsid w:val="00574098"/>
    <w:rsid w:val="005925E2"/>
    <w:rsid w:val="005A499D"/>
    <w:rsid w:val="005A6B08"/>
    <w:rsid w:val="005C6013"/>
    <w:rsid w:val="005D1EF9"/>
    <w:rsid w:val="005D23D9"/>
    <w:rsid w:val="005D4DFF"/>
    <w:rsid w:val="005F0B11"/>
    <w:rsid w:val="005F0E8E"/>
    <w:rsid w:val="005F28EC"/>
    <w:rsid w:val="00600BB7"/>
    <w:rsid w:val="00601398"/>
    <w:rsid w:val="006027BA"/>
    <w:rsid w:val="00606390"/>
    <w:rsid w:val="006140C7"/>
    <w:rsid w:val="00630051"/>
    <w:rsid w:val="0063046C"/>
    <w:rsid w:val="00633C38"/>
    <w:rsid w:val="006351CE"/>
    <w:rsid w:val="006579F6"/>
    <w:rsid w:val="006603AF"/>
    <w:rsid w:val="00662FD9"/>
    <w:rsid w:val="0067479E"/>
    <w:rsid w:val="00683898"/>
    <w:rsid w:val="0068412D"/>
    <w:rsid w:val="00685707"/>
    <w:rsid w:val="00690A20"/>
    <w:rsid w:val="0069202D"/>
    <w:rsid w:val="00696167"/>
    <w:rsid w:val="006A0DF8"/>
    <w:rsid w:val="006B1562"/>
    <w:rsid w:val="006B1E2F"/>
    <w:rsid w:val="006B4894"/>
    <w:rsid w:val="006B60D6"/>
    <w:rsid w:val="006B6FD7"/>
    <w:rsid w:val="006C1D10"/>
    <w:rsid w:val="006C506A"/>
    <w:rsid w:val="006D4505"/>
    <w:rsid w:val="006E33B8"/>
    <w:rsid w:val="006E3763"/>
    <w:rsid w:val="006E69AE"/>
    <w:rsid w:val="006E7731"/>
    <w:rsid w:val="006F0977"/>
    <w:rsid w:val="006F512C"/>
    <w:rsid w:val="006F517B"/>
    <w:rsid w:val="006F58FC"/>
    <w:rsid w:val="006F63AB"/>
    <w:rsid w:val="00702E29"/>
    <w:rsid w:val="00703291"/>
    <w:rsid w:val="0071073E"/>
    <w:rsid w:val="007107F0"/>
    <w:rsid w:val="00710DDA"/>
    <w:rsid w:val="00726E8C"/>
    <w:rsid w:val="00736CEA"/>
    <w:rsid w:val="00737CDF"/>
    <w:rsid w:val="007416A9"/>
    <w:rsid w:val="0074414C"/>
    <w:rsid w:val="007502C3"/>
    <w:rsid w:val="007614CF"/>
    <w:rsid w:val="00763DF3"/>
    <w:rsid w:val="00767A7B"/>
    <w:rsid w:val="00770509"/>
    <w:rsid w:val="007722B2"/>
    <w:rsid w:val="007731B3"/>
    <w:rsid w:val="007754A1"/>
    <w:rsid w:val="007778C3"/>
    <w:rsid w:val="0078297E"/>
    <w:rsid w:val="0079284B"/>
    <w:rsid w:val="007A0C5E"/>
    <w:rsid w:val="007A3410"/>
    <w:rsid w:val="007B0D55"/>
    <w:rsid w:val="007B2036"/>
    <w:rsid w:val="007C0C8F"/>
    <w:rsid w:val="007C0E8E"/>
    <w:rsid w:val="007D3A16"/>
    <w:rsid w:val="007D4E69"/>
    <w:rsid w:val="007D7803"/>
    <w:rsid w:val="007E44CB"/>
    <w:rsid w:val="007E49C3"/>
    <w:rsid w:val="007F24AC"/>
    <w:rsid w:val="00815A1B"/>
    <w:rsid w:val="00833FF6"/>
    <w:rsid w:val="00835D38"/>
    <w:rsid w:val="00840B2B"/>
    <w:rsid w:val="00841F53"/>
    <w:rsid w:val="008421B2"/>
    <w:rsid w:val="008519A8"/>
    <w:rsid w:val="00857AF1"/>
    <w:rsid w:val="0086577A"/>
    <w:rsid w:val="008659E0"/>
    <w:rsid w:val="00867712"/>
    <w:rsid w:val="008707C7"/>
    <w:rsid w:val="00870E47"/>
    <w:rsid w:val="00873638"/>
    <w:rsid w:val="0087699E"/>
    <w:rsid w:val="00876EA3"/>
    <w:rsid w:val="00886ACE"/>
    <w:rsid w:val="008977C8"/>
    <w:rsid w:val="008A5DAA"/>
    <w:rsid w:val="008B23F9"/>
    <w:rsid w:val="008B7D0A"/>
    <w:rsid w:val="008E1CB1"/>
    <w:rsid w:val="00901F3D"/>
    <w:rsid w:val="009060CE"/>
    <w:rsid w:val="00915A5E"/>
    <w:rsid w:val="009203AC"/>
    <w:rsid w:val="00921EB4"/>
    <w:rsid w:val="0092417C"/>
    <w:rsid w:val="009264B3"/>
    <w:rsid w:val="00926F97"/>
    <w:rsid w:val="00934D1A"/>
    <w:rsid w:val="009424C3"/>
    <w:rsid w:val="00944632"/>
    <w:rsid w:val="00951384"/>
    <w:rsid w:val="00951813"/>
    <w:rsid w:val="00955CF2"/>
    <w:rsid w:val="00966F22"/>
    <w:rsid w:val="00967C36"/>
    <w:rsid w:val="00974113"/>
    <w:rsid w:val="009817D5"/>
    <w:rsid w:val="009872C2"/>
    <w:rsid w:val="00987A7B"/>
    <w:rsid w:val="00990A85"/>
    <w:rsid w:val="009A10B7"/>
    <w:rsid w:val="009C1FB1"/>
    <w:rsid w:val="009C4B28"/>
    <w:rsid w:val="009D0A6E"/>
    <w:rsid w:val="009D292A"/>
    <w:rsid w:val="009D40E9"/>
    <w:rsid w:val="009F437A"/>
    <w:rsid w:val="00A0618D"/>
    <w:rsid w:val="00A1398D"/>
    <w:rsid w:val="00A165AF"/>
    <w:rsid w:val="00A17A29"/>
    <w:rsid w:val="00A212A7"/>
    <w:rsid w:val="00A366A5"/>
    <w:rsid w:val="00A379A1"/>
    <w:rsid w:val="00A53FFA"/>
    <w:rsid w:val="00A5593E"/>
    <w:rsid w:val="00A55E0F"/>
    <w:rsid w:val="00A60560"/>
    <w:rsid w:val="00A6264F"/>
    <w:rsid w:val="00A71EED"/>
    <w:rsid w:val="00A750DE"/>
    <w:rsid w:val="00A76AC7"/>
    <w:rsid w:val="00A84468"/>
    <w:rsid w:val="00A85E56"/>
    <w:rsid w:val="00A9042F"/>
    <w:rsid w:val="00A925D6"/>
    <w:rsid w:val="00A9393F"/>
    <w:rsid w:val="00A939C4"/>
    <w:rsid w:val="00A97CA9"/>
    <w:rsid w:val="00AA5182"/>
    <w:rsid w:val="00AA57A7"/>
    <w:rsid w:val="00AB297C"/>
    <w:rsid w:val="00AD394C"/>
    <w:rsid w:val="00AE56AF"/>
    <w:rsid w:val="00AF3EC0"/>
    <w:rsid w:val="00B009C9"/>
    <w:rsid w:val="00B21747"/>
    <w:rsid w:val="00B5312E"/>
    <w:rsid w:val="00B53E61"/>
    <w:rsid w:val="00B5568C"/>
    <w:rsid w:val="00B60914"/>
    <w:rsid w:val="00B63B3A"/>
    <w:rsid w:val="00B83EEC"/>
    <w:rsid w:val="00B866C8"/>
    <w:rsid w:val="00B87F10"/>
    <w:rsid w:val="00B928E6"/>
    <w:rsid w:val="00B92995"/>
    <w:rsid w:val="00BA0E0D"/>
    <w:rsid w:val="00BA7672"/>
    <w:rsid w:val="00BA77E4"/>
    <w:rsid w:val="00BB7394"/>
    <w:rsid w:val="00BC08F7"/>
    <w:rsid w:val="00BC4C93"/>
    <w:rsid w:val="00BC715B"/>
    <w:rsid w:val="00BD68FE"/>
    <w:rsid w:val="00BD7969"/>
    <w:rsid w:val="00BE0112"/>
    <w:rsid w:val="00BE09D7"/>
    <w:rsid w:val="00BF02A2"/>
    <w:rsid w:val="00BF3204"/>
    <w:rsid w:val="00C07FFD"/>
    <w:rsid w:val="00C12E6F"/>
    <w:rsid w:val="00C13B01"/>
    <w:rsid w:val="00C242AC"/>
    <w:rsid w:val="00C25C72"/>
    <w:rsid w:val="00C26525"/>
    <w:rsid w:val="00C37FBF"/>
    <w:rsid w:val="00C42694"/>
    <w:rsid w:val="00C45512"/>
    <w:rsid w:val="00C45FFF"/>
    <w:rsid w:val="00C560A2"/>
    <w:rsid w:val="00C65E96"/>
    <w:rsid w:val="00C70A6C"/>
    <w:rsid w:val="00C7170D"/>
    <w:rsid w:val="00C83081"/>
    <w:rsid w:val="00C844F7"/>
    <w:rsid w:val="00C94E5E"/>
    <w:rsid w:val="00CB46C0"/>
    <w:rsid w:val="00CC17C3"/>
    <w:rsid w:val="00CC19E3"/>
    <w:rsid w:val="00CD0B18"/>
    <w:rsid w:val="00CD3F18"/>
    <w:rsid w:val="00CE15B9"/>
    <w:rsid w:val="00CE2BBA"/>
    <w:rsid w:val="00CE5035"/>
    <w:rsid w:val="00CE7B66"/>
    <w:rsid w:val="00D14A8E"/>
    <w:rsid w:val="00D30012"/>
    <w:rsid w:val="00D341A5"/>
    <w:rsid w:val="00D371E3"/>
    <w:rsid w:val="00D5007F"/>
    <w:rsid w:val="00D503BD"/>
    <w:rsid w:val="00D5075B"/>
    <w:rsid w:val="00D51599"/>
    <w:rsid w:val="00D518EA"/>
    <w:rsid w:val="00D52D1D"/>
    <w:rsid w:val="00D54D4B"/>
    <w:rsid w:val="00D54E44"/>
    <w:rsid w:val="00D55AB7"/>
    <w:rsid w:val="00D563A2"/>
    <w:rsid w:val="00D56C24"/>
    <w:rsid w:val="00D57DF5"/>
    <w:rsid w:val="00D61D2E"/>
    <w:rsid w:val="00D700F4"/>
    <w:rsid w:val="00D710E9"/>
    <w:rsid w:val="00D711DE"/>
    <w:rsid w:val="00D73B92"/>
    <w:rsid w:val="00D7509E"/>
    <w:rsid w:val="00D75260"/>
    <w:rsid w:val="00D80474"/>
    <w:rsid w:val="00D820B9"/>
    <w:rsid w:val="00D85195"/>
    <w:rsid w:val="00D85930"/>
    <w:rsid w:val="00D95078"/>
    <w:rsid w:val="00DA3748"/>
    <w:rsid w:val="00DB3D1F"/>
    <w:rsid w:val="00DB3FE7"/>
    <w:rsid w:val="00DB6EE1"/>
    <w:rsid w:val="00DD1B99"/>
    <w:rsid w:val="00DD2373"/>
    <w:rsid w:val="00DE1C7A"/>
    <w:rsid w:val="00DE1FA0"/>
    <w:rsid w:val="00DE3738"/>
    <w:rsid w:val="00DE732D"/>
    <w:rsid w:val="00DF377A"/>
    <w:rsid w:val="00DF3A15"/>
    <w:rsid w:val="00E005B3"/>
    <w:rsid w:val="00E03CDE"/>
    <w:rsid w:val="00E31821"/>
    <w:rsid w:val="00E33B71"/>
    <w:rsid w:val="00E35600"/>
    <w:rsid w:val="00E42B5E"/>
    <w:rsid w:val="00E51CA2"/>
    <w:rsid w:val="00E56A4A"/>
    <w:rsid w:val="00E57CD8"/>
    <w:rsid w:val="00E60C18"/>
    <w:rsid w:val="00E62032"/>
    <w:rsid w:val="00E65581"/>
    <w:rsid w:val="00E66D74"/>
    <w:rsid w:val="00E7518B"/>
    <w:rsid w:val="00E835A9"/>
    <w:rsid w:val="00E86A49"/>
    <w:rsid w:val="00EA28D4"/>
    <w:rsid w:val="00EB58DA"/>
    <w:rsid w:val="00EB62D4"/>
    <w:rsid w:val="00EB7A72"/>
    <w:rsid w:val="00EC0A14"/>
    <w:rsid w:val="00EC5F73"/>
    <w:rsid w:val="00EC6C30"/>
    <w:rsid w:val="00ED3A0C"/>
    <w:rsid w:val="00ED6397"/>
    <w:rsid w:val="00EE10A4"/>
    <w:rsid w:val="00EE13F7"/>
    <w:rsid w:val="00EE793E"/>
    <w:rsid w:val="00EF0864"/>
    <w:rsid w:val="00EF0ADF"/>
    <w:rsid w:val="00EF7AFC"/>
    <w:rsid w:val="00F01E51"/>
    <w:rsid w:val="00F02466"/>
    <w:rsid w:val="00F14081"/>
    <w:rsid w:val="00F16609"/>
    <w:rsid w:val="00F21AB8"/>
    <w:rsid w:val="00F25E53"/>
    <w:rsid w:val="00F26F76"/>
    <w:rsid w:val="00F34314"/>
    <w:rsid w:val="00F344D0"/>
    <w:rsid w:val="00F3486A"/>
    <w:rsid w:val="00F45021"/>
    <w:rsid w:val="00F6071E"/>
    <w:rsid w:val="00F64B3B"/>
    <w:rsid w:val="00F7277A"/>
    <w:rsid w:val="00F73A9D"/>
    <w:rsid w:val="00F82178"/>
    <w:rsid w:val="00F8383B"/>
    <w:rsid w:val="00FA3753"/>
    <w:rsid w:val="00FB2166"/>
    <w:rsid w:val="00FC1236"/>
    <w:rsid w:val="00FC15C6"/>
    <w:rsid w:val="00FC1934"/>
    <w:rsid w:val="00FD0A14"/>
    <w:rsid w:val="00FD36F8"/>
    <w:rsid w:val="00FE1F97"/>
    <w:rsid w:val="00FE6369"/>
    <w:rsid w:val="00FE7495"/>
    <w:rsid w:val="00FF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A9F80A-0861-4CA8-A2E4-D6E747CF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711DE"/>
    <w:pPr>
      <w:ind w:right="302"/>
      <w:jc w:val="both"/>
    </w:pPr>
    <w:rPr>
      <w:rFonts w:ascii=".VnTime" w:hAnsi=".VnTime"/>
      <w:sz w:val="20"/>
      <w:szCs w:val="20"/>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D711DE"/>
    <w:pPr>
      <w:spacing w:after="160" w:line="240" w:lineRule="exact"/>
    </w:pPr>
    <w:rPr>
      <w:rFonts w:ascii="Arial" w:hAnsi="Arial"/>
      <w:sz w:val="22"/>
      <w:szCs w:val="22"/>
    </w:rPr>
  </w:style>
  <w:style w:type="paragraph" w:styleId="Footer">
    <w:name w:val="footer"/>
    <w:basedOn w:val="Normal"/>
    <w:link w:val="FooterChar"/>
    <w:uiPriority w:val="99"/>
    <w:rsid w:val="00D711DE"/>
    <w:pPr>
      <w:tabs>
        <w:tab w:val="center" w:pos="4320"/>
        <w:tab w:val="right" w:pos="8640"/>
      </w:tabs>
    </w:pPr>
    <w:rPr>
      <w:sz w:val="28"/>
      <w:szCs w:val="28"/>
    </w:rPr>
  </w:style>
  <w:style w:type="character" w:styleId="PageNumber">
    <w:name w:val="page number"/>
    <w:basedOn w:val="DefaultParagraphFont"/>
    <w:rsid w:val="00D711DE"/>
  </w:style>
  <w:style w:type="paragraph" w:styleId="Header">
    <w:name w:val="header"/>
    <w:basedOn w:val="Normal"/>
    <w:link w:val="HeaderChar"/>
    <w:rsid w:val="000B67FD"/>
    <w:pPr>
      <w:tabs>
        <w:tab w:val="center" w:pos="4680"/>
        <w:tab w:val="right" w:pos="9360"/>
      </w:tabs>
    </w:pPr>
  </w:style>
  <w:style w:type="character" w:customStyle="1" w:styleId="HeaderChar">
    <w:name w:val="Header Char"/>
    <w:basedOn w:val="DefaultParagraphFont"/>
    <w:link w:val="Header"/>
    <w:rsid w:val="000B67FD"/>
    <w:rPr>
      <w:sz w:val="24"/>
      <w:szCs w:val="24"/>
    </w:rPr>
  </w:style>
  <w:style w:type="character" w:customStyle="1" w:styleId="FooterChar">
    <w:name w:val="Footer Char"/>
    <w:basedOn w:val="DefaultParagraphFont"/>
    <w:link w:val="Footer"/>
    <w:uiPriority w:val="99"/>
    <w:rsid w:val="00967C36"/>
    <w:rPr>
      <w:sz w:val="28"/>
      <w:szCs w:val="28"/>
    </w:rPr>
  </w:style>
  <w:style w:type="paragraph" w:styleId="BalloonText">
    <w:name w:val="Balloon Text"/>
    <w:basedOn w:val="Normal"/>
    <w:link w:val="BalloonTextChar"/>
    <w:rsid w:val="00A53FFA"/>
    <w:rPr>
      <w:rFonts w:ascii="Tahoma" w:hAnsi="Tahoma" w:cs="Tahoma"/>
      <w:sz w:val="16"/>
      <w:szCs w:val="16"/>
    </w:rPr>
  </w:style>
  <w:style w:type="character" w:customStyle="1" w:styleId="BalloonTextChar">
    <w:name w:val="Balloon Text Char"/>
    <w:basedOn w:val="DefaultParagraphFont"/>
    <w:link w:val="BalloonText"/>
    <w:rsid w:val="00A53FFA"/>
    <w:rPr>
      <w:rFonts w:ascii="Tahoma" w:hAnsi="Tahoma" w:cs="Tahoma"/>
      <w:sz w:val="16"/>
      <w:szCs w:val="16"/>
    </w:rPr>
  </w:style>
  <w:style w:type="table" w:styleId="TableGrid">
    <w:name w:val="Table Grid"/>
    <w:basedOn w:val="TableNormal"/>
    <w:rsid w:val="003A09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10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UBND TỈNH HÀ TĨNH</vt:lpstr>
    </vt:vector>
  </TitlesOfParts>
  <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dc:title>
  <dc:creator>Administrator</dc:creator>
  <cp:lastModifiedBy>Lehait</cp:lastModifiedBy>
  <cp:revision>8</cp:revision>
  <cp:lastPrinted>2022-11-04T02:06:00Z</cp:lastPrinted>
  <dcterms:created xsi:type="dcterms:W3CDTF">2022-06-13T04:10:00Z</dcterms:created>
  <dcterms:modified xsi:type="dcterms:W3CDTF">2024-08-13T09:41:00Z</dcterms:modified>
</cp:coreProperties>
</file>